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00D84" w14:textId="77777777" w:rsidR="00CE096A" w:rsidRDefault="005A26C5">
      <w:pPr>
        <w:pStyle w:val="Title"/>
      </w:pPr>
      <w:r>
        <w:t>West Virginia Board of Examiners for Speech-Language Pathology and Audiology</w:t>
      </w:r>
    </w:p>
    <w:p w14:paraId="2B937D8F" w14:textId="77777777" w:rsidR="00CE096A" w:rsidRDefault="00CE096A">
      <w:pPr>
        <w:pBdr>
          <w:top w:val="nil"/>
          <w:left w:val="nil"/>
          <w:bottom w:val="nil"/>
          <w:right w:val="nil"/>
          <w:between w:val="nil"/>
        </w:pBdr>
        <w:spacing w:before="1"/>
        <w:rPr>
          <w:rFonts w:ascii="Times New Roman" w:eastAsia="Times New Roman" w:hAnsi="Times New Roman" w:cs="Times New Roman"/>
          <w:b/>
          <w:bCs/>
          <w:color w:val="000000"/>
          <w:sz w:val="28"/>
          <w:szCs w:val="28"/>
        </w:rPr>
      </w:pPr>
    </w:p>
    <w:p w14:paraId="5444B369" w14:textId="77777777" w:rsidR="00CE096A" w:rsidRDefault="005A26C5">
      <w:pPr>
        <w:spacing w:line="427" w:lineRule="auto"/>
        <w:ind w:right="3829" w:firstLine="2340"/>
        <w:jc w:val="center"/>
        <w:rPr>
          <w:rFonts w:ascii="Times New Roman" w:eastAsia="Times New Roman" w:hAnsi="Times New Roman" w:cs="Times New Roman"/>
          <w:b/>
          <w:bCs/>
        </w:rPr>
      </w:pPr>
      <w:r>
        <w:rPr>
          <w:rFonts w:ascii="Times New Roman" w:eastAsia="Times New Roman" w:hAnsi="Times New Roman" w:cs="Times New Roman"/>
          <w:b/>
          <w:bCs/>
        </w:rPr>
        <w:t>November 4, 2025</w:t>
      </w:r>
    </w:p>
    <w:p w14:paraId="6AA3A287" w14:textId="77777777" w:rsidR="00CE096A" w:rsidRDefault="005A26C5">
      <w:pPr>
        <w:tabs>
          <w:tab w:val="left" w:pos="2970"/>
        </w:tabs>
        <w:spacing w:before="254"/>
        <w:ind w:left="119"/>
        <w:rPr>
          <w:rFonts w:ascii="Times New Roman" w:eastAsia="Times New Roman" w:hAnsi="Times New Roman" w:cs="Times New Roman"/>
          <w:b/>
          <w:bCs/>
        </w:rPr>
      </w:pPr>
      <w:r>
        <w:rPr>
          <w:rFonts w:ascii="Times New Roman" w:eastAsia="Times New Roman" w:hAnsi="Times New Roman" w:cs="Times New Roman"/>
          <w:b/>
          <w:bCs/>
        </w:rPr>
        <w:t>Time:</w:t>
      </w:r>
      <w:r>
        <w:rPr>
          <w:rFonts w:ascii="Times New Roman" w:eastAsia="Times New Roman" w:hAnsi="Times New Roman" w:cs="Times New Roman"/>
          <w:b/>
          <w:bCs/>
        </w:rPr>
        <w:tab/>
        <w:t>5:30 PM Board Meeting</w:t>
      </w:r>
    </w:p>
    <w:p w14:paraId="229EF7A7" w14:textId="77777777" w:rsidR="00CE096A" w:rsidRDefault="005A26C5">
      <w:pPr>
        <w:tabs>
          <w:tab w:val="left" w:pos="2970"/>
        </w:tabs>
        <w:spacing w:before="1"/>
        <w:ind w:left="3000" w:right="4051" w:hanging="2881"/>
        <w:rPr>
          <w:rFonts w:ascii="Times New Roman" w:eastAsia="Times New Roman" w:hAnsi="Times New Roman" w:cs="Times New Roman"/>
          <w:b/>
          <w:bCs/>
        </w:rPr>
      </w:pPr>
      <w:r>
        <w:rPr>
          <w:rFonts w:ascii="Times New Roman" w:eastAsia="Times New Roman" w:hAnsi="Times New Roman" w:cs="Times New Roman"/>
          <w:b/>
          <w:bCs/>
        </w:rPr>
        <w:t>Location:</w:t>
      </w:r>
      <w:r>
        <w:rPr>
          <w:rFonts w:ascii="Times New Roman" w:eastAsia="Times New Roman" w:hAnsi="Times New Roman" w:cs="Times New Roman"/>
          <w:b/>
          <w:bCs/>
        </w:rPr>
        <w:tab/>
        <w:t>Video Conference Meeting Board Office</w:t>
      </w:r>
    </w:p>
    <w:p w14:paraId="478F76A4" w14:textId="77777777" w:rsidR="00CE096A" w:rsidRDefault="005A26C5">
      <w:pPr>
        <w:tabs>
          <w:tab w:val="left" w:pos="2970"/>
        </w:tabs>
        <w:spacing w:before="1" w:line="252" w:lineRule="auto"/>
        <w:ind w:left="3000"/>
        <w:rPr>
          <w:rFonts w:ascii="Times New Roman" w:eastAsia="Times New Roman" w:hAnsi="Times New Roman" w:cs="Times New Roman"/>
          <w:b/>
          <w:bCs/>
        </w:rPr>
      </w:pPr>
      <w:r>
        <w:rPr>
          <w:rFonts w:ascii="Times New Roman" w:eastAsia="Times New Roman" w:hAnsi="Times New Roman" w:cs="Times New Roman"/>
          <w:b/>
          <w:bCs/>
        </w:rPr>
        <w:t>99 Edmiston Way – Suite 214</w:t>
      </w:r>
    </w:p>
    <w:p w14:paraId="65C75B86" w14:textId="77777777" w:rsidR="00CE096A" w:rsidRDefault="005A26C5">
      <w:pPr>
        <w:tabs>
          <w:tab w:val="left" w:pos="2970"/>
        </w:tabs>
        <w:spacing w:line="252" w:lineRule="auto"/>
        <w:ind w:left="3000"/>
        <w:rPr>
          <w:rFonts w:ascii="Times New Roman" w:eastAsia="Times New Roman" w:hAnsi="Times New Roman" w:cs="Times New Roman"/>
          <w:b/>
          <w:bCs/>
        </w:rPr>
      </w:pPr>
      <w:r>
        <w:rPr>
          <w:rFonts w:ascii="Times New Roman" w:eastAsia="Times New Roman" w:hAnsi="Times New Roman" w:cs="Times New Roman"/>
          <w:b/>
          <w:bCs/>
        </w:rPr>
        <w:t>Buckhannon, WV 26201</w:t>
      </w:r>
    </w:p>
    <w:p w14:paraId="2C0F1DBD" w14:textId="77777777" w:rsidR="00CE096A" w:rsidRDefault="00CE096A">
      <w:pPr>
        <w:pBdr>
          <w:top w:val="nil"/>
          <w:left w:val="nil"/>
          <w:bottom w:val="nil"/>
          <w:right w:val="nil"/>
          <w:between w:val="nil"/>
        </w:pBdr>
        <w:spacing w:before="10"/>
        <w:rPr>
          <w:rFonts w:ascii="Times New Roman" w:eastAsia="Times New Roman" w:hAnsi="Times New Roman" w:cs="Times New Roman"/>
          <w:b/>
          <w:bCs/>
          <w:color w:val="000000"/>
          <w:sz w:val="19"/>
          <w:szCs w:val="19"/>
        </w:rPr>
      </w:pPr>
    </w:p>
    <w:p w14:paraId="5AF4B160" w14:textId="77777777" w:rsidR="00CE096A" w:rsidRDefault="005A26C5">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Present:</w:t>
      </w:r>
      <w:r>
        <w:rPr>
          <w:rFonts w:ascii="Times New Roman" w:eastAsia="Times New Roman" w:hAnsi="Times New Roman" w:cs="Times New Roman"/>
          <w:b/>
          <w:bCs/>
        </w:rPr>
        <w:tab/>
        <w:t xml:space="preserve">Board President, Vickie Pullins </w:t>
      </w:r>
    </w:p>
    <w:p w14:paraId="7845A848" w14:textId="77777777" w:rsidR="00CE096A" w:rsidRDefault="005A26C5">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ab/>
        <w:t>Board Secretary, Amber Settles</w:t>
      </w:r>
    </w:p>
    <w:p w14:paraId="2355CE64" w14:textId="77777777" w:rsidR="00CE096A" w:rsidRDefault="005A26C5">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 xml:space="preserve">                           Board Member, Dr. Michael Squires</w:t>
      </w:r>
    </w:p>
    <w:p w14:paraId="2DDB8C19" w14:textId="77777777" w:rsidR="00CE096A" w:rsidRDefault="005A26C5">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ab/>
        <w:t xml:space="preserve">Board Member, Heather </w:t>
      </w:r>
      <w:proofErr w:type="spellStart"/>
      <w:r>
        <w:rPr>
          <w:rFonts w:ascii="Times New Roman" w:eastAsia="Times New Roman" w:hAnsi="Times New Roman" w:cs="Times New Roman"/>
          <w:b/>
          <w:bCs/>
        </w:rPr>
        <w:t>Waselchalk</w:t>
      </w:r>
      <w:proofErr w:type="spellEnd"/>
    </w:p>
    <w:p w14:paraId="5A9A76A5" w14:textId="77777777" w:rsidR="00CE096A" w:rsidRDefault="005A26C5">
      <w:pPr>
        <w:tabs>
          <w:tab w:val="left" w:pos="1620"/>
          <w:tab w:val="left" w:pos="1890"/>
        </w:tabs>
        <w:spacing w:before="1"/>
        <w:ind w:left="2070" w:right="3803" w:hanging="1920"/>
        <w:rPr>
          <w:rFonts w:ascii="Times New Roman" w:eastAsia="Times New Roman" w:hAnsi="Times New Roman" w:cs="Times New Roman"/>
          <w:b/>
          <w:bCs/>
        </w:rPr>
      </w:pPr>
      <w:r>
        <w:rPr>
          <w:rFonts w:ascii="Times New Roman" w:eastAsia="Times New Roman" w:hAnsi="Times New Roman" w:cs="Times New Roman"/>
          <w:b/>
          <w:bCs/>
        </w:rPr>
        <w:tab/>
        <w:t>Board Member, Amanda Bonner</w:t>
      </w:r>
    </w:p>
    <w:p w14:paraId="72C6706E" w14:textId="77777777" w:rsidR="00CE096A" w:rsidRDefault="005A26C5">
      <w:pPr>
        <w:tabs>
          <w:tab w:val="left" w:pos="1620"/>
          <w:tab w:val="left" w:pos="1890"/>
        </w:tabs>
        <w:spacing w:before="1"/>
        <w:ind w:left="2280" w:right="3803" w:hanging="2160"/>
        <w:rPr>
          <w:rFonts w:ascii="Times New Roman" w:eastAsia="Times New Roman" w:hAnsi="Times New Roman" w:cs="Times New Roman"/>
          <w:b/>
          <w:bCs/>
        </w:rPr>
      </w:pPr>
      <w:r>
        <w:rPr>
          <w:rFonts w:ascii="Times New Roman" w:eastAsia="Times New Roman" w:hAnsi="Times New Roman" w:cs="Times New Roman"/>
          <w:b/>
          <w:bCs/>
        </w:rPr>
        <w:tab/>
        <w:t>Board Member, Ruth Rowan</w:t>
      </w:r>
    </w:p>
    <w:p w14:paraId="41D419A8" w14:textId="77777777" w:rsidR="00CE096A" w:rsidRDefault="005A26C5">
      <w:pPr>
        <w:tabs>
          <w:tab w:val="left" w:pos="450"/>
          <w:tab w:val="left" w:pos="1620"/>
          <w:tab w:val="left" w:pos="1890"/>
        </w:tabs>
        <w:spacing w:before="1"/>
        <w:ind w:left="2280" w:right="3803" w:hanging="2100"/>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p>
    <w:p w14:paraId="00E918E1" w14:textId="77777777" w:rsidR="00CE096A" w:rsidRDefault="005A26C5">
      <w:pPr>
        <w:tabs>
          <w:tab w:val="left" w:pos="2280"/>
        </w:tabs>
        <w:spacing w:before="1"/>
        <w:ind w:left="2280" w:right="3803" w:hanging="2160"/>
        <w:rPr>
          <w:rFonts w:ascii="Times New Roman" w:eastAsia="Times New Roman" w:hAnsi="Times New Roman" w:cs="Times New Roman"/>
          <w:b/>
          <w:bCs/>
        </w:rPr>
      </w:pPr>
      <w:r>
        <w:rPr>
          <w:rFonts w:ascii="Times New Roman" w:eastAsia="Times New Roman" w:hAnsi="Times New Roman" w:cs="Times New Roman"/>
          <w:b/>
          <w:bCs/>
        </w:rPr>
        <w:t xml:space="preserve">                            Executive Director, Pamela Coughlin</w:t>
      </w:r>
    </w:p>
    <w:p w14:paraId="096C10DC" w14:textId="77777777" w:rsidR="00CE096A" w:rsidRDefault="00CE096A">
      <w:pPr>
        <w:tabs>
          <w:tab w:val="left" w:pos="2280"/>
        </w:tabs>
        <w:spacing w:before="1"/>
        <w:ind w:left="2280" w:right="3803" w:hanging="2160"/>
        <w:rPr>
          <w:rFonts w:ascii="Times New Roman" w:eastAsia="Times New Roman" w:hAnsi="Times New Roman" w:cs="Times New Roman"/>
          <w:b/>
          <w:bCs/>
        </w:rPr>
      </w:pPr>
    </w:p>
    <w:p w14:paraId="11CF8657" w14:textId="77777777" w:rsidR="00CE096A" w:rsidRDefault="00CE096A">
      <w:pPr>
        <w:pBdr>
          <w:top w:val="nil"/>
          <w:left w:val="nil"/>
          <w:bottom w:val="nil"/>
          <w:right w:val="nil"/>
          <w:between w:val="nil"/>
        </w:pBdr>
        <w:rPr>
          <w:rFonts w:ascii="Times New Roman" w:eastAsia="Times New Roman" w:hAnsi="Times New Roman" w:cs="Times New Roman"/>
          <w:b/>
          <w:bCs/>
          <w:color w:val="000000"/>
          <w:sz w:val="24"/>
          <w:szCs w:val="24"/>
        </w:rPr>
      </w:pPr>
    </w:p>
    <w:p w14:paraId="61618258" w14:textId="77777777" w:rsidR="00CE096A" w:rsidRDefault="005A26C5">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November 4, 2025, meeting of the West Virginia Board of Speech-Language Pathology and Audiology was called to order at the Board office at 99 Edmiston Way, Buckhannon, West Virginia, via Zoom at 5:30 PM by Board President Vickie Pullins. Agenda and Zoom invitation were put on the Boards website for the public to attend via telephone. </w:t>
      </w:r>
    </w:p>
    <w:p w14:paraId="74D25E24" w14:textId="77777777" w:rsidR="00CE096A" w:rsidRDefault="00CE096A">
      <w:pPr>
        <w:pBdr>
          <w:top w:val="nil"/>
          <w:left w:val="nil"/>
          <w:bottom w:val="nil"/>
          <w:right w:val="nil"/>
          <w:between w:val="nil"/>
        </w:pBdr>
        <w:rPr>
          <w:rFonts w:ascii="Times New Roman" w:eastAsia="Times New Roman" w:hAnsi="Times New Roman" w:cs="Times New Roman"/>
          <w:b/>
          <w:bCs/>
          <w:color w:val="000000"/>
          <w:sz w:val="24"/>
          <w:szCs w:val="24"/>
        </w:rPr>
      </w:pPr>
    </w:p>
    <w:p w14:paraId="45729073" w14:textId="77777777" w:rsidR="00CE096A" w:rsidRDefault="005A26C5">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 xml:space="preserve">Amber Settles made a motion to approve the agenda. Dr. Michael Zagarella  seconded the motion. Motion carried. </w:t>
      </w:r>
    </w:p>
    <w:p w14:paraId="571C71E7"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794A9ADC" w14:textId="77777777" w:rsidR="00CE096A" w:rsidRDefault="005A26C5">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 xml:space="preserve">Ruth Rowan made a motion to approve July 8, 2025 minutes. Dr. R. Michael Squires seconded the motion. Motion carried. </w:t>
      </w:r>
    </w:p>
    <w:p w14:paraId="3E23D1FF"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7F3C0903" w14:textId="77777777" w:rsidR="00CE096A" w:rsidRDefault="005A26C5">
      <w:pPr>
        <w:pBdr>
          <w:top w:val="nil"/>
          <w:left w:val="nil"/>
          <w:bottom w:val="nil"/>
          <w:right w:val="nil"/>
          <w:between w:val="nil"/>
        </w:pBdr>
        <w:ind w:left="90"/>
        <w:rPr>
          <w:rFonts w:ascii="Times New Roman" w:eastAsia="Times New Roman" w:hAnsi="Times New Roman" w:cs="Times New Roman"/>
          <w:color w:val="000000"/>
        </w:rPr>
      </w:pPr>
      <w:r>
        <w:rPr>
          <w:rFonts w:ascii="Times New Roman" w:eastAsia="Times New Roman" w:hAnsi="Times New Roman" w:cs="Times New Roman"/>
          <w:color w:val="000000"/>
        </w:rPr>
        <w:t xml:space="preserve"> Ruth Rowan made a motion to approve PCard for June, July, August, September 2025. Amanda Bonner     seconded the motion. Motion carried. </w:t>
      </w:r>
    </w:p>
    <w:p w14:paraId="3D32AF14"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5C7356D3" w14:textId="77777777" w:rsidR="00CE096A" w:rsidRDefault="005A26C5">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 xml:space="preserve">Dr. Squires made a motion to approve financials. Amanda Bonner seconded the motion. Motion carried. </w:t>
      </w:r>
    </w:p>
    <w:p w14:paraId="4FD6BE35"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7C4BE41F" w14:textId="77777777" w:rsidR="00CE096A" w:rsidRDefault="005A26C5">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 xml:space="preserve">Amber Settles gave an update </w:t>
      </w:r>
      <w:r>
        <w:rPr>
          <w:rFonts w:ascii="Times New Roman" w:eastAsia="Times New Roman" w:hAnsi="Times New Roman" w:cs="Times New Roman"/>
        </w:rPr>
        <w:t>on the National</w:t>
      </w:r>
      <w:r>
        <w:rPr>
          <w:rFonts w:ascii="Times New Roman" w:eastAsia="Times New Roman" w:hAnsi="Times New Roman" w:cs="Times New Roman"/>
          <w:color w:val="000000"/>
        </w:rPr>
        <w:t xml:space="preserve"> Council of State Boards of Examiners that was held in Mount Pleasant, South Carolina. Ms. Settles stated there are threats to Boards and Certifications across the country. It was re</w:t>
      </w:r>
      <w:r>
        <w:rPr>
          <w:rFonts w:ascii="Times New Roman" w:eastAsia="Times New Roman" w:hAnsi="Times New Roman" w:cs="Times New Roman"/>
        </w:rPr>
        <w:t xml:space="preserve">ported that a lobbyist from California went to Utah to help lead the anti-regulation movement. This lobbyist is trying to convince the legislature in Utah that there is nothing that Speech-Language Pathologists or Audiologists do that would harm a consumer. The National Council of State Boards of Examiners and the American Speech-Language-Hearing Association put a testimony together defending the regulation of our professions in Utah.  </w:t>
      </w:r>
    </w:p>
    <w:p w14:paraId="067B768C"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497F80F2" w14:textId="77777777" w:rsidR="00CE096A" w:rsidRDefault="005A26C5">
      <w:pPr>
        <w:pBdr>
          <w:top w:val="nil"/>
          <w:left w:val="nil"/>
          <w:bottom w:val="nil"/>
          <w:right w:val="nil"/>
          <w:between w:val="nil"/>
        </w:pBdr>
        <w:ind w:left="120"/>
        <w:rPr>
          <w:rFonts w:ascii="Times New Roman" w:eastAsia="Times New Roman" w:hAnsi="Times New Roman" w:cs="Times New Roman"/>
          <w:color w:val="000000"/>
        </w:rPr>
      </w:pPr>
      <w:r>
        <w:rPr>
          <w:rFonts w:ascii="Times New Roman" w:eastAsia="Times New Roman" w:hAnsi="Times New Roman" w:cs="Times New Roman"/>
          <w:color w:val="000000"/>
        </w:rPr>
        <w:t xml:space="preserve">Ms. Settles </w:t>
      </w:r>
      <w:r>
        <w:rPr>
          <w:rFonts w:ascii="Times New Roman" w:eastAsia="Times New Roman" w:hAnsi="Times New Roman" w:cs="Times New Roman"/>
        </w:rPr>
        <w:t xml:space="preserve">reported to </w:t>
      </w:r>
      <w:r>
        <w:rPr>
          <w:rFonts w:ascii="Times New Roman" w:eastAsia="Times New Roman" w:hAnsi="Times New Roman" w:cs="Times New Roman"/>
          <w:color w:val="000000"/>
        </w:rPr>
        <w:t xml:space="preserve">the Board </w:t>
      </w:r>
      <w:r>
        <w:rPr>
          <w:rFonts w:ascii="Times New Roman" w:eastAsia="Times New Roman" w:hAnsi="Times New Roman" w:cs="Times New Roman"/>
        </w:rPr>
        <w:t>the</w:t>
      </w:r>
      <w:r>
        <w:rPr>
          <w:rFonts w:ascii="Times New Roman" w:eastAsia="Times New Roman" w:hAnsi="Times New Roman" w:cs="Times New Roman"/>
          <w:color w:val="000000"/>
        </w:rPr>
        <w:t xml:space="preserve"> Interstate Compact fees other states are charging. West Virginia being the lowest fee at $25 and Tennessee being the highest fee at $200. </w:t>
      </w:r>
      <w:r>
        <w:rPr>
          <w:rFonts w:ascii="Times New Roman" w:eastAsia="Times New Roman" w:hAnsi="Times New Roman" w:cs="Times New Roman"/>
        </w:rPr>
        <w:t xml:space="preserve"> Mrs. Pullins noted that our fee is low because we want to invite people to our state because we have a shortage of providers. We want to   welcome them to West Virginia to serve our consumers.</w:t>
      </w:r>
    </w:p>
    <w:p w14:paraId="3B82A492"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1DF05B05"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Settles said one of the topics at NCSB was on complaints. The speaker said we need to document the discussion for each complaint and keep it on file </w:t>
      </w:r>
      <w:r>
        <w:rPr>
          <w:rFonts w:ascii="Times New Roman" w:eastAsia="Times New Roman" w:hAnsi="Times New Roman" w:cs="Times New Roman"/>
        </w:rPr>
        <w:t>along with the</w:t>
      </w:r>
      <w:r>
        <w:rPr>
          <w:rFonts w:ascii="Times New Roman" w:eastAsia="Times New Roman" w:hAnsi="Times New Roman" w:cs="Times New Roman"/>
          <w:color w:val="000000"/>
        </w:rPr>
        <w:t xml:space="preserve"> outcome of the complaint. </w:t>
      </w:r>
    </w:p>
    <w:p w14:paraId="28E08A76" w14:textId="77777777" w:rsidR="00CE096A" w:rsidRDefault="00CE096A">
      <w:pPr>
        <w:pBdr>
          <w:top w:val="nil"/>
          <w:left w:val="nil"/>
          <w:bottom w:val="nil"/>
          <w:right w:val="nil"/>
          <w:between w:val="nil"/>
        </w:pBdr>
        <w:ind w:left="120"/>
        <w:rPr>
          <w:rFonts w:ascii="Times New Roman" w:eastAsia="Times New Roman" w:hAnsi="Times New Roman" w:cs="Times New Roman"/>
        </w:rPr>
      </w:pPr>
    </w:p>
    <w:p w14:paraId="492C9AD2"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She went on to mention the praxis cheating scandal  for Speech-Language Pathology that infiltrated a reddit discussion. They were encouraging people to post questions and options on what they remembered on the praxis exam. There were about 150 people doing this verbatim and 7 people were banned from taking the praxis. </w:t>
      </w:r>
    </w:p>
    <w:p w14:paraId="4F3C4ED8"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57A9852A"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Heather </w:t>
      </w:r>
      <w:proofErr w:type="spellStart"/>
      <w:r>
        <w:rPr>
          <w:rFonts w:ascii="Times New Roman" w:eastAsia="Times New Roman" w:hAnsi="Times New Roman" w:cs="Times New Roman"/>
          <w:color w:val="000000"/>
        </w:rPr>
        <w:t>Waselchalk</w:t>
      </w:r>
      <w:proofErr w:type="spellEnd"/>
      <w:r>
        <w:rPr>
          <w:rFonts w:ascii="Times New Roman" w:eastAsia="Times New Roman" w:hAnsi="Times New Roman" w:cs="Times New Roman"/>
          <w:color w:val="000000"/>
        </w:rPr>
        <w:t xml:space="preserve"> also attended the National Council of State Boards of Examiners. She said she spoke to the ETS presenter for the praxis scandal. </w:t>
      </w:r>
      <w:r>
        <w:rPr>
          <w:rFonts w:ascii="Times New Roman" w:eastAsia="Times New Roman" w:hAnsi="Times New Roman" w:cs="Times New Roman"/>
        </w:rPr>
        <w:t xml:space="preserve">She reported that the speaker from </w:t>
      </w:r>
      <w:r>
        <w:rPr>
          <w:rFonts w:ascii="Times New Roman" w:eastAsia="Times New Roman" w:hAnsi="Times New Roman" w:cs="Times New Roman"/>
        </w:rPr>
        <w:br/>
        <w:t xml:space="preserve">ETS stated that </w:t>
      </w:r>
      <w:r>
        <w:rPr>
          <w:rFonts w:ascii="Times New Roman" w:eastAsia="Times New Roman" w:hAnsi="Times New Roman" w:cs="Times New Roman"/>
          <w:color w:val="000000"/>
        </w:rPr>
        <w:t xml:space="preserve">people were hiding behind curtains and under rugs during this scandal. </w:t>
      </w:r>
    </w:p>
    <w:p w14:paraId="1D668E27"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0268253F"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mentioned while at the NCSB Conference they received a jump drive with an instrument to access the effectiveness of our Board. She is going to send it to the Board members and then have a follow up meeting to discuss the perspectives on how effective we are as a Board and what areas we might want to </w:t>
      </w:r>
      <w:r>
        <w:rPr>
          <w:rFonts w:ascii="Times New Roman" w:eastAsia="Times New Roman" w:hAnsi="Times New Roman" w:cs="Times New Roman"/>
        </w:rPr>
        <w:t>improve.</w:t>
      </w:r>
    </w:p>
    <w:p w14:paraId="70698267"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1ABCA32E"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recommended we start putting in our Board minutes all considerations, discussion points and not just what we voted </w:t>
      </w:r>
      <w:r>
        <w:rPr>
          <w:rFonts w:ascii="Times New Roman" w:eastAsia="Times New Roman" w:hAnsi="Times New Roman" w:cs="Times New Roman"/>
        </w:rPr>
        <w:t xml:space="preserve">to </w:t>
      </w:r>
      <w:r>
        <w:rPr>
          <w:rFonts w:ascii="Times New Roman" w:eastAsia="Times New Roman" w:hAnsi="Times New Roman" w:cs="Times New Roman"/>
          <w:color w:val="000000"/>
        </w:rPr>
        <w:t>approve</w:t>
      </w:r>
      <w:r>
        <w:rPr>
          <w:rFonts w:ascii="Times New Roman" w:eastAsia="Times New Roman" w:hAnsi="Times New Roman" w:cs="Times New Roman"/>
        </w:rPr>
        <w:t>, excluding complaints.</w:t>
      </w:r>
    </w:p>
    <w:p w14:paraId="51CCEC8F"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3D9C036A" w14:textId="77777777" w:rsidR="00CE096A" w:rsidRDefault="005A26C5">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Ms. Pullins stated West Virginia has had a representation at the National </w:t>
      </w:r>
      <w:r>
        <w:rPr>
          <w:rFonts w:ascii="Times New Roman" w:eastAsia="Times New Roman" w:hAnsi="Times New Roman" w:cs="Times New Roman"/>
        </w:rPr>
        <w:t>Council</w:t>
      </w:r>
      <w:r>
        <w:rPr>
          <w:rFonts w:ascii="Times New Roman" w:eastAsia="Times New Roman" w:hAnsi="Times New Roman" w:cs="Times New Roman"/>
          <w:color w:val="000000"/>
        </w:rPr>
        <w:t xml:space="preserve"> State Boards since it was formed. Ken Gist </w:t>
      </w:r>
      <w:r>
        <w:rPr>
          <w:rFonts w:ascii="Times New Roman" w:eastAsia="Times New Roman" w:hAnsi="Times New Roman" w:cs="Times New Roman"/>
        </w:rPr>
        <w:t xml:space="preserve">from </w:t>
      </w:r>
      <w:r>
        <w:rPr>
          <w:rFonts w:ascii="Times New Roman" w:eastAsia="Times New Roman" w:hAnsi="Times New Roman" w:cs="Times New Roman"/>
          <w:color w:val="000000"/>
        </w:rPr>
        <w:t xml:space="preserve">West Virginia University was one of founder’s fathers </w:t>
      </w:r>
      <w:r>
        <w:rPr>
          <w:rFonts w:ascii="Times New Roman" w:eastAsia="Times New Roman" w:hAnsi="Times New Roman" w:cs="Times New Roman"/>
        </w:rPr>
        <w:t>of the National</w:t>
      </w:r>
      <w:r>
        <w:rPr>
          <w:rFonts w:ascii="Times New Roman" w:eastAsia="Times New Roman" w:hAnsi="Times New Roman" w:cs="Times New Roman"/>
          <w:color w:val="000000"/>
        </w:rPr>
        <w:t xml:space="preserve"> Council of State Boards</w:t>
      </w:r>
      <w:r>
        <w:rPr>
          <w:rFonts w:ascii="Times New Roman" w:eastAsia="Times New Roman" w:hAnsi="Times New Roman" w:cs="Times New Roman"/>
        </w:rPr>
        <w:t xml:space="preserve">.  </w:t>
      </w:r>
      <w:r>
        <w:rPr>
          <w:rFonts w:ascii="Times New Roman" w:eastAsia="Times New Roman" w:hAnsi="Times New Roman" w:cs="Times New Roman"/>
          <w:color w:val="000000"/>
        </w:rPr>
        <w:t>She also mentioned that our Board Secretary, Amber Settles, was elected to the Board of Director</w:t>
      </w:r>
      <w:r>
        <w:rPr>
          <w:rFonts w:ascii="Times New Roman" w:eastAsia="Times New Roman" w:hAnsi="Times New Roman" w:cs="Times New Roman"/>
        </w:rPr>
        <w:t>s.</w:t>
      </w:r>
    </w:p>
    <w:p w14:paraId="253BCEB4" w14:textId="77777777" w:rsidR="00CE096A" w:rsidRDefault="00CE096A">
      <w:pPr>
        <w:pBdr>
          <w:top w:val="nil"/>
          <w:left w:val="nil"/>
          <w:bottom w:val="nil"/>
          <w:right w:val="nil"/>
          <w:between w:val="nil"/>
        </w:pBdr>
        <w:ind w:left="120"/>
        <w:rPr>
          <w:rFonts w:ascii="Times New Roman" w:eastAsia="Times New Roman" w:hAnsi="Times New Roman" w:cs="Times New Roman"/>
        </w:rPr>
      </w:pPr>
    </w:p>
    <w:p w14:paraId="02759707"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stated there are 37 states that passed the law for the Interstate Compact but are not </w:t>
      </w:r>
      <w:r>
        <w:rPr>
          <w:rFonts w:ascii="Times New Roman" w:eastAsia="Times New Roman" w:hAnsi="Times New Roman" w:cs="Times New Roman"/>
        </w:rPr>
        <w:t>taking steps t</w:t>
      </w:r>
      <w:r>
        <w:rPr>
          <w:rFonts w:ascii="Times New Roman" w:eastAsia="Times New Roman" w:hAnsi="Times New Roman" w:cs="Times New Roman"/>
          <w:color w:val="000000"/>
        </w:rPr>
        <w:t xml:space="preserve">o implement. She went on to mention that she is licensed in Kentucky and was not going to renew her license because she was going to wait until Kentucky went live with Compact. Ms. Pullins was informed by the Kentucky Board that it would be another year before they go live.  Dr. Zagarella stated there was a </w:t>
      </w:r>
      <w:r>
        <w:rPr>
          <w:rFonts w:ascii="Times New Roman" w:eastAsia="Times New Roman" w:hAnsi="Times New Roman" w:cs="Times New Roman"/>
        </w:rPr>
        <w:t xml:space="preserve">passed the Compact in Legislation and reach out to the Admins for these Boards. They want to find out where they are in the process and they could help </w:t>
      </w:r>
      <w:proofErr w:type="spellStart"/>
      <w:r>
        <w:rPr>
          <w:rFonts w:ascii="Times New Roman" w:eastAsia="Times New Roman" w:hAnsi="Times New Roman" w:cs="Times New Roman"/>
        </w:rPr>
        <w:t>them.</w:t>
      </w:r>
      <w:r>
        <w:rPr>
          <w:rFonts w:ascii="Times New Roman" w:eastAsia="Times New Roman" w:hAnsi="Times New Roman" w:cs="Times New Roman"/>
          <w:color w:val="000000"/>
        </w:rPr>
        <w:t>discussion</w:t>
      </w:r>
      <w:proofErr w:type="spellEnd"/>
      <w:r>
        <w:rPr>
          <w:rFonts w:ascii="Times New Roman" w:eastAsia="Times New Roman" w:hAnsi="Times New Roman" w:cs="Times New Roman"/>
          <w:color w:val="000000"/>
        </w:rPr>
        <w:t xml:space="preserve"> in the Compact Rule Committee that they may have to give the Compact states a window of time t</w:t>
      </w:r>
      <w:r>
        <w:rPr>
          <w:rFonts w:ascii="Times New Roman" w:eastAsia="Times New Roman" w:hAnsi="Times New Roman" w:cs="Times New Roman"/>
        </w:rPr>
        <w:t xml:space="preserve">o go </w:t>
      </w:r>
      <w:r>
        <w:rPr>
          <w:rFonts w:ascii="Times New Roman" w:eastAsia="Times New Roman" w:hAnsi="Times New Roman" w:cs="Times New Roman"/>
          <w:color w:val="000000"/>
        </w:rPr>
        <w:t>live with the Compact or they may have to take it through the Legislat</w:t>
      </w:r>
      <w:r>
        <w:rPr>
          <w:rFonts w:ascii="Times New Roman" w:eastAsia="Times New Roman" w:hAnsi="Times New Roman" w:cs="Times New Roman"/>
        </w:rPr>
        <w:t xml:space="preserve">ive process </w:t>
      </w:r>
      <w:r>
        <w:rPr>
          <w:rFonts w:ascii="Times New Roman" w:eastAsia="Times New Roman" w:hAnsi="Times New Roman" w:cs="Times New Roman"/>
          <w:color w:val="000000"/>
        </w:rPr>
        <w:t xml:space="preserve"> again. </w:t>
      </w:r>
    </w:p>
    <w:p w14:paraId="742F8D87"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5F5577C5"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mentioned the glitch we had when we went live with the Compact. The council for the Interstate Compact, </w:t>
      </w:r>
      <w:proofErr w:type="spellStart"/>
      <w:r>
        <w:rPr>
          <w:rFonts w:ascii="Times New Roman" w:eastAsia="Times New Roman" w:hAnsi="Times New Roman" w:cs="Times New Roman"/>
          <w:color w:val="000000"/>
        </w:rPr>
        <w:t>Nahale</w:t>
      </w:r>
      <w:proofErr w:type="spellEnd"/>
      <w:r>
        <w:rPr>
          <w:rFonts w:ascii="Times New Roman" w:eastAsia="Times New Roman" w:hAnsi="Times New Roman" w:cs="Times New Roman"/>
          <w:color w:val="000000"/>
        </w:rPr>
        <w:t xml:space="preserve"> Ka</w:t>
      </w:r>
      <w:r>
        <w:rPr>
          <w:rFonts w:ascii="Times New Roman" w:eastAsia="Times New Roman" w:hAnsi="Times New Roman" w:cs="Times New Roman"/>
        </w:rPr>
        <w:t>lfas,</w:t>
      </w:r>
      <w:r>
        <w:rPr>
          <w:rFonts w:ascii="Times New Roman" w:eastAsia="Times New Roman" w:hAnsi="Times New Roman" w:cs="Times New Roman"/>
          <w:color w:val="000000"/>
        </w:rPr>
        <w:t xml:space="preserve">, reached out to Ms. Pullins </w:t>
      </w:r>
      <w:r>
        <w:rPr>
          <w:rFonts w:ascii="Times New Roman" w:eastAsia="Times New Roman" w:hAnsi="Times New Roman" w:cs="Times New Roman"/>
        </w:rPr>
        <w:t xml:space="preserve">to report that </w:t>
      </w:r>
      <w:r>
        <w:rPr>
          <w:rFonts w:ascii="Times New Roman" w:eastAsia="Times New Roman" w:hAnsi="Times New Roman" w:cs="Times New Roman"/>
          <w:color w:val="000000"/>
        </w:rPr>
        <w:t xml:space="preserve">all </w:t>
      </w:r>
      <w:r>
        <w:rPr>
          <w:rFonts w:ascii="Times New Roman" w:eastAsia="Times New Roman" w:hAnsi="Times New Roman" w:cs="Times New Roman"/>
        </w:rPr>
        <w:t xml:space="preserve">the </w:t>
      </w:r>
      <w:r>
        <w:rPr>
          <w:rFonts w:ascii="Times New Roman" w:eastAsia="Times New Roman" w:hAnsi="Times New Roman" w:cs="Times New Roman"/>
          <w:color w:val="000000"/>
        </w:rPr>
        <w:t xml:space="preserve">West Virginia licensees that were uploaded to the </w:t>
      </w:r>
      <w:proofErr w:type="spellStart"/>
      <w:r>
        <w:rPr>
          <w:rFonts w:ascii="Times New Roman" w:eastAsia="Times New Roman" w:hAnsi="Times New Roman" w:cs="Times New Roman"/>
          <w:color w:val="000000"/>
        </w:rPr>
        <w:t>compactconnect</w:t>
      </w:r>
      <w:proofErr w:type="spellEnd"/>
      <w:r>
        <w:rPr>
          <w:rFonts w:ascii="Times New Roman" w:eastAsia="Times New Roman" w:hAnsi="Times New Roman" w:cs="Times New Roman"/>
          <w:color w:val="000000"/>
        </w:rPr>
        <w:t xml:space="preserve"> system w</w:t>
      </w:r>
      <w:r>
        <w:rPr>
          <w:rFonts w:ascii="Times New Roman" w:eastAsia="Times New Roman" w:hAnsi="Times New Roman" w:cs="Times New Roman"/>
        </w:rPr>
        <w:t>ere</w:t>
      </w:r>
      <w:r>
        <w:rPr>
          <w:rFonts w:ascii="Times New Roman" w:eastAsia="Times New Roman" w:hAnsi="Times New Roman" w:cs="Times New Roman"/>
          <w:color w:val="000000"/>
        </w:rPr>
        <w:t xml:space="preserve"> showing up eligible for the Compact. Ms. Pullins notified Pam Coughlin about the glitch. Ms. Coughlin and James Doughtry with the </w:t>
      </w:r>
      <w:proofErr w:type="spellStart"/>
      <w:r>
        <w:rPr>
          <w:rFonts w:ascii="Times New Roman" w:eastAsia="Times New Roman" w:hAnsi="Times New Roman" w:cs="Times New Roman"/>
          <w:color w:val="000000"/>
        </w:rPr>
        <w:t>Treasure</w:t>
      </w:r>
      <w:r>
        <w:rPr>
          <w:rFonts w:ascii="Times New Roman" w:eastAsia="Times New Roman" w:hAnsi="Times New Roman" w:cs="Times New Roman"/>
        </w:rPr>
        <w:t>’s</w:t>
      </w:r>
      <w:proofErr w:type="spellEnd"/>
      <w:r>
        <w:rPr>
          <w:rFonts w:ascii="Times New Roman" w:eastAsia="Times New Roman" w:hAnsi="Times New Roman" w:cs="Times New Roman"/>
          <w:color w:val="000000"/>
        </w:rPr>
        <w:t xml:space="preserve"> office worked out the glitch</w:t>
      </w:r>
      <w:r>
        <w:rPr>
          <w:rFonts w:ascii="Times New Roman" w:eastAsia="Times New Roman" w:hAnsi="Times New Roman" w:cs="Times New Roman"/>
        </w:rPr>
        <w:t xml:space="preserve"> so that l</w:t>
      </w:r>
      <w:r>
        <w:rPr>
          <w:rFonts w:ascii="Times New Roman" w:eastAsia="Times New Roman" w:hAnsi="Times New Roman" w:cs="Times New Roman"/>
          <w:color w:val="000000"/>
        </w:rPr>
        <w:t xml:space="preserve">icensees </w:t>
      </w:r>
      <w:proofErr w:type="gramStart"/>
      <w:r>
        <w:rPr>
          <w:rFonts w:ascii="Times New Roman" w:eastAsia="Times New Roman" w:hAnsi="Times New Roman" w:cs="Times New Roman"/>
          <w:color w:val="000000"/>
        </w:rPr>
        <w:t>won’t</w:t>
      </w:r>
      <w:proofErr w:type="gramEnd"/>
      <w:r>
        <w:rPr>
          <w:rFonts w:ascii="Times New Roman" w:eastAsia="Times New Roman" w:hAnsi="Times New Roman" w:cs="Times New Roman"/>
          <w:color w:val="000000"/>
        </w:rPr>
        <w:t xml:space="preserve"> show eligible for Compact until they complete an FBI Criminal Background check.  </w:t>
      </w:r>
    </w:p>
    <w:p w14:paraId="6CE0978E"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7F231E5D"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Our Compact went live October 21, 2025 and Vickie Pullins was the first licensee to purchase a privilege from Louisiana. Kerrilyn Phillips from Louisiana purchased the first privilege from West Virginia. </w:t>
      </w:r>
    </w:p>
    <w:p w14:paraId="0150D8B0"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15959801"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Vickie Pullins mentioned how proud she is of the Board members and the leadership </w:t>
      </w:r>
      <w:r>
        <w:rPr>
          <w:rFonts w:ascii="Times New Roman" w:eastAsia="Times New Roman" w:hAnsi="Times New Roman" w:cs="Times New Roman"/>
        </w:rPr>
        <w:t>that</w:t>
      </w:r>
      <w:r>
        <w:rPr>
          <w:rFonts w:ascii="Times New Roman" w:eastAsia="Times New Roman" w:hAnsi="Times New Roman" w:cs="Times New Roman"/>
          <w:color w:val="000000"/>
        </w:rPr>
        <w:t xml:space="preserve"> Dr. Michael Zagarella has given over the years </w:t>
      </w:r>
      <w:r>
        <w:rPr>
          <w:rFonts w:ascii="Times New Roman" w:eastAsia="Times New Roman" w:hAnsi="Times New Roman" w:cs="Times New Roman"/>
        </w:rPr>
        <w:t>to the National</w:t>
      </w:r>
      <w:r>
        <w:rPr>
          <w:rFonts w:ascii="Times New Roman" w:eastAsia="Times New Roman" w:hAnsi="Times New Roman" w:cs="Times New Roman"/>
          <w:color w:val="000000"/>
        </w:rPr>
        <w:t xml:space="preserve"> Council of State Boards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Dr. Zagarella holds an award </w:t>
      </w:r>
      <w:r>
        <w:rPr>
          <w:rFonts w:ascii="Times New Roman" w:eastAsia="Times New Roman" w:hAnsi="Times New Roman" w:cs="Times New Roman"/>
        </w:rPr>
        <w:t>from the</w:t>
      </w:r>
      <w:r>
        <w:rPr>
          <w:rFonts w:ascii="Times New Roman" w:eastAsia="Times New Roman" w:hAnsi="Times New Roman" w:cs="Times New Roman"/>
          <w:color w:val="000000"/>
        </w:rPr>
        <w:t xml:space="preserve"> NCSB. Ms. Pullins stated it is the volunteers that make a huge difference even on a national level.</w:t>
      </w:r>
    </w:p>
    <w:p w14:paraId="26F51D75"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2477CE3C"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Pam Coughlin informed the Board she transferred $20,588 to general revenue at the end of FY 2025.</w:t>
      </w:r>
    </w:p>
    <w:p w14:paraId="232FA2E3" w14:textId="77777777" w:rsidR="00CE096A" w:rsidRDefault="005A26C5">
      <w:pPr>
        <w:pBdr>
          <w:top w:val="nil"/>
          <w:left w:val="nil"/>
          <w:bottom w:val="nil"/>
          <w:right w:val="nil"/>
          <w:between w:val="nil"/>
        </w:pBdr>
        <w:tabs>
          <w:tab w:val="left" w:pos="6210"/>
        </w:tabs>
        <w:rPr>
          <w:rFonts w:ascii="Times New Roman" w:eastAsia="Times New Roman" w:hAnsi="Times New Roman" w:cs="Times New Roman"/>
          <w:color w:val="000000"/>
        </w:rPr>
      </w:pPr>
      <w:r>
        <w:rPr>
          <w:rFonts w:ascii="Times New Roman" w:eastAsia="Times New Roman" w:hAnsi="Times New Roman" w:cs="Times New Roman"/>
          <w:color w:val="000000"/>
        </w:rPr>
        <w:t>Ms. Pullins mentioned looking into lowering our licensing fees</w:t>
      </w:r>
      <w:r>
        <w:rPr>
          <w:rFonts w:ascii="Times New Roman" w:eastAsia="Times New Roman" w:hAnsi="Times New Roman" w:cs="Times New Roman"/>
        </w:rPr>
        <w:t xml:space="preserve"> since we have such a large amount of </w:t>
      </w:r>
      <w:r>
        <w:rPr>
          <w:rFonts w:ascii="Times New Roman" w:eastAsia="Times New Roman" w:hAnsi="Times New Roman" w:cs="Times New Roman"/>
        </w:rPr>
        <w:tab/>
        <w:t xml:space="preserve">    surplus funding.</w:t>
      </w:r>
      <w:r>
        <w:rPr>
          <w:rFonts w:ascii="Times New Roman" w:eastAsia="Times New Roman" w:hAnsi="Times New Roman" w:cs="Times New Roman"/>
          <w:color w:val="000000"/>
        </w:rPr>
        <w:tab/>
      </w:r>
    </w:p>
    <w:p w14:paraId="75889A71" w14:textId="77777777" w:rsidR="00CE096A" w:rsidRDefault="00CE096A">
      <w:pPr>
        <w:pBdr>
          <w:top w:val="nil"/>
          <w:left w:val="nil"/>
          <w:bottom w:val="nil"/>
          <w:right w:val="nil"/>
          <w:between w:val="nil"/>
        </w:pBdr>
        <w:tabs>
          <w:tab w:val="left" w:pos="6210"/>
        </w:tabs>
        <w:ind w:left="120"/>
        <w:rPr>
          <w:rFonts w:ascii="Times New Roman" w:eastAsia="Times New Roman" w:hAnsi="Times New Roman" w:cs="Times New Roman"/>
          <w:color w:val="000000"/>
        </w:rPr>
      </w:pPr>
    </w:p>
    <w:p w14:paraId="1499DD8C" w14:textId="77777777" w:rsidR="00CE096A" w:rsidRDefault="005A26C5">
      <w:pPr>
        <w:pBdr>
          <w:top w:val="nil"/>
          <w:left w:val="nil"/>
          <w:bottom w:val="nil"/>
          <w:right w:val="nil"/>
          <w:between w:val="nil"/>
        </w:pBdr>
        <w:tabs>
          <w:tab w:val="left" w:pos="621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recommended we may want to do a rule change in 2026 to lower the license fees and add the compact fee to our rules. Ms. Pullins is going to reach out to </w:t>
      </w:r>
      <w:proofErr w:type="spellStart"/>
      <w:r>
        <w:rPr>
          <w:rFonts w:ascii="Times New Roman" w:eastAsia="Times New Roman" w:hAnsi="Times New Roman" w:cs="Times New Roman"/>
          <w:color w:val="000000"/>
        </w:rPr>
        <w:t>Nahale</w:t>
      </w:r>
      <w:proofErr w:type="spellEnd"/>
      <w:r>
        <w:rPr>
          <w:rFonts w:ascii="Times New Roman" w:eastAsia="Times New Roman" w:hAnsi="Times New Roman" w:cs="Times New Roman"/>
          <w:color w:val="000000"/>
        </w:rPr>
        <w:t xml:space="preserve"> Ka</w:t>
      </w:r>
      <w:r>
        <w:rPr>
          <w:rFonts w:ascii="Times New Roman" w:eastAsia="Times New Roman" w:hAnsi="Times New Roman" w:cs="Times New Roman"/>
        </w:rPr>
        <w:t>lfas</w:t>
      </w:r>
      <w:r>
        <w:rPr>
          <w:rFonts w:ascii="Times New Roman" w:eastAsia="Times New Roman" w:hAnsi="Times New Roman" w:cs="Times New Roman"/>
          <w:color w:val="000000"/>
        </w:rPr>
        <w:t xml:space="preserve"> (</w:t>
      </w:r>
      <w:r>
        <w:rPr>
          <w:rFonts w:ascii="Times New Roman" w:eastAsia="Times New Roman" w:hAnsi="Times New Roman" w:cs="Times New Roman"/>
        </w:rPr>
        <w:t>Council</w:t>
      </w:r>
      <w:r>
        <w:rPr>
          <w:rFonts w:ascii="Times New Roman" w:eastAsia="Times New Roman" w:hAnsi="Times New Roman" w:cs="Times New Roman"/>
          <w:color w:val="000000"/>
        </w:rPr>
        <w:t xml:space="preserve"> for the Compact) to see if it is an issue with not having the compact fee </w:t>
      </w:r>
      <w:r>
        <w:rPr>
          <w:rFonts w:ascii="Times New Roman" w:eastAsia="Times New Roman" w:hAnsi="Times New Roman" w:cs="Times New Roman"/>
        </w:rPr>
        <w:t>in our</w:t>
      </w:r>
      <w:r>
        <w:rPr>
          <w:rFonts w:ascii="Times New Roman" w:eastAsia="Times New Roman" w:hAnsi="Times New Roman" w:cs="Times New Roman"/>
          <w:color w:val="000000"/>
        </w:rPr>
        <w:t xml:space="preserve"> Legislative Rules. </w:t>
      </w:r>
    </w:p>
    <w:p w14:paraId="6DD502B9"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1FD65C42"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reached out to the Ohio Board of Speech and Hearing about their Legislative Rules for Hearing Aid Dealer Company license. Their Rule states a person that owns the practice is required to be licensed even if they are an Audiologist. Also, their Rule states </w:t>
      </w:r>
      <w:r>
        <w:rPr>
          <w:rFonts w:ascii="Times New Roman" w:eastAsia="Times New Roman" w:hAnsi="Times New Roman" w:cs="Times New Roman"/>
        </w:rPr>
        <w:t>"Hearing</w:t>
      </w:r>
      <w:r>
        <w:rPr>
          <w:rFonts w:ascii="Times New Roman" w:eastAsia="Times New Roman" w:hAnsi="Times New Roman" w:cs="Times New Roman"/>
          <w:color w:val="000000"/>
        </w:rPr>
        <w:t xml:space="preserve"> Aid Dealer company license is for firms, partnerships, corporations that sell prescription hearing aids”. Ms. Pullins asked the Executive Director for the Ohio Board, Greg Thorton, if an Audiologist selling hearing aids </w:t>
      </w:r>
      <w:r>
        <w:rPr>
          <w:rFonts w:ascii="Times New Roman" w:eastAsia="Times New Roman" w:hAnsi="Times New Roman" w:cs="Times New Roman"/>
        </w:rPr>
        <w:t>needs</w:t>
      </w:r>
      <w:r>
        <w:rPr>
          <w:rFonts w:ascii="Times New Roman" w:eastAsia="Times New Roman" w:hAnsi="Times New Roman" w:cs="Times New Roman"/>
          <w:color w:val="000000"/>
        </w:rPr>
        <w:t xml:space="preserve"> a Hearing Aid Dealer company license and he said </w:t>
      </w:r>
      <w:r>
        <w:rPr>
          <w:rFonts w:ascii="Times New Roman" w:eastAsia="Times New Roman" w:hAnsi="Times New Roman" w:cs="Times New Roman"/>
        </w:rPr>
        <w:t>“</w:t>
      </w:r>
      <w:r>
        <w:rPr>
          <w:rFonts w:ascii="Times New Roman" w:eastAsia="Times New Roman" w:hAnsi="Times New Roman" w:cs="Times New Roman"/>
          <w:color w:val="000000"/>
        </w:rPr>
        <w:t>yes</w:t>
      </w:r>
      <w:r>
        <w:rPr>
          <w:rFonts w:ascii="Times New Roman" w:eastAsia="Times New Roman" w:hAnsi="Times New Roman" w:cs="Times New Roman"/>
        </w:rPr>
        <w:t>”</w:t>
      </w:r>
      <w:r>
        <w:rPr>
          <w:rFonts w:ascii="Times New Roman" w:eastAsia="Times New Roman" w:hAnsi="Times New Roman" w:cs="Times New Roman"/>
          <w:color w:val="000000"/>
        </w:rPr>
        <w:t xml:space="preserve">. </w:t>
      </w:r>
    </w:p>
    <w:p w14:paraId="7D9E1CED"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35C89ED8"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Dr. Michael Squires and Dr. Zagarella stated the WV Code 30 -32-14b states the following:</w:t>
      </w:r>
    </w:p>
    <w:p w14:paraId="6C8289ED"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66F2318C"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 A person licensed under this article as an audiologist is not required to obtain a license under the provisions of article twenty-six of this chapter.</w:t>
      </w:r>
    </w:p>
    <w:p w14:paraId="7463A9CA"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2E7593BC"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Squires updated the Board on the Audiologist that was made to license his company as a Hearing Aid Dealer company as part of a disciplinary action. Ms. Pullins will reach </w:t>
      </w:r>
      <w:r>
        <w:rPr>
          <w:rFonts w:ascii="Times New Roman" w:eastAsia="Times New Roman" w:hAnsi="Times New Roman" w:cs="Times New Roman"/>
        </w:rPr>
        <w:t>out to the</w:t>
      </w:r>
      <w:r>
        <w:rPr>
          <w:rFonts w:ascii="Times New Roman" w:eastAsia="Times New Roman" w:hAnsi="Times New Roman" w:cs="Times New Roman"/>
          <w:color w:val="000000"/>
        </w:rPr>
        <w:t xml:space="preserve"> Attorney General office to get clarification on the complaint that was filed against the Audiologist and why he was made to buy a Hearing Aid Dealer company license.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Dr. Squires informed the Board that the Audiologist is not going to renew his company license until he gets some </w:t>
      </w:r>
      <w:r>
        <w:rPr>
          <w:rFonts w:ascii="Times New Roman" w:eastAsia="Times New Roman" w:hAnsi="Times New Roman" w:cs="Times New Roman"/>
        </w:rPr>
        <w:t xml:space="preserve">clarification. </w:t>
      </w:r>
    </w:p>
    <w:p w14:paraId="6FB155C1"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0133D1BE"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asked the Audiology Board members why Audiologists </w:t>
      </w:r>
      <w:proofErr w:type="gramStart"/>
      <w:r>
        <w:rPr>
          <w:rFonts w:ascii="Times New Roman" w:eastAsia="Times New Roman" w:hAnsi="Times New Roman" w:cs="Times New Roman"/>
        </w:rPr>
        <w:t>don't</w:t>
      </w:r>
      <w:proofErr w:type="gramEnd"/>
      <w:r>
        <w:rPr>
          <w:rFonts w:ascii="Times New Roman" w:eastAsia="Times New Roman" w:hAnsi="Times New Roman" w:cs="Times New Roman"/>
        </w:rPr>
        <w:t xml:space="preserve"> have</w:t>
      </w:r>
      <w:r>
        <w:rPr>
          <w:rFonts w:ascii="Times New Roman" w:eastAsia="Times New Roman" w:hAnsi="Times New Roman" w:cs="Times New Roman"/>
          <w:color w:val="000000"/>
        </w:rPr>
        <w:t xml:space="preserve"> to pay for a Hearing Aid Dealer license to dispense hearing aids? Dr. Zagarella stated when they did the Law for Audiologists, they put in that Audiologists are excluded from getting a hearing aid dealer license (WV Code 30-32-14b). </w:t>
      </w:r>
    </w:p>
    <w:p w14:paraId="3C02069E"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34C4B5C4"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Amanda Bonner stated she did not understand why the Audiologists do not need a Hearing Aid Dealer license if they are dispensing hearing aids. Ms. Pullins stated the Audiologists do not have to have a license to dispense hearing aids because when the Rules were promulgated, they made sure the Audiologists with Doctorate </w:t>
      </w:r>
      <w:r>
        <w:rPr>
          <w:rFonts w:ascii="Times New Roman" w:eastAsia="Times New Roman" w:hAnsi="Times New Roman" w:cs="Times New Roman"/>
        </w:rPr>
        <w:t>degrees</w:t>
      </w:r>
      <w:r>
        <w:rPr>
          <w:rFonts w:ascii="Times New Roman" w:eastAsia="Times New Roman" w:hAnsi="Times New Roman" w:cs="Times New Roman"/>
          <w:color w:val="000000"/>
        </w:rPr>
        <w:t xml:space="preserve"> did not have to pay for a Hearing Aid Dealer license to dispense hearing aids. </w:t>
      </w:r>
    </w:p>
    <w:p w14:paraId="797DE163"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6D3C9437"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Vickie Pullins asked the Board if they would want to do away </w:t>
      </w:r>
      <w:r>
        <w:rPr>
          <w:rFonts w:ascii="Times New Roman" w:eastAsia="Times New Roman" w:hAnsi="Times New Roman" w:cs="Times New Roman"/>
        </w:rPr>
        <w:t xml:space="preserve">with </w:t>
      </w:r>
      <w:r>
        <w:rPr>
          <w:rFonts w:ascii="Times New Roman" w:eastAsia="Times New Roman" w:hAnsi="Times New Roman" w:cs="Times New Roman"/>
          <w:color w:val="000000"/>
        </w:rPr>
        <w:t>licensing Hearing Aid Dealer companies. Dr. Zagarella and Dr. Squires agreed the Board needs to get away from licensing hearing aid dealer companies to avoid</w:t>
      </w:r>
      <w:r>
        <w:rPr>
          <w:rFonts w:ascii="Times New Roman" w:eastAsia="Times New Roman" w:hAnsi="Times New Roman" w:cs="Times New Roman"/>
        </w:rPr>
        <w:t xml:space="preserve"> these same </w:t>
      </w:r>
      <w:r>
        <w:rPr>
          <w:rFonts w:ascii="Times New Roman" w:eastAsia="Times New Roman" w:hAnsi="Times New Roman" w:cs="Times New Roman"/>
          <w:color w:val="000000"/>
        </w:rPr>
        <w:t xml:space="preserve"> situations in the future. Amber Settles, Ruth Rowan, and Heather </w:t>
      </w:r>
      <w:proofErr w:type="spellStart"/>
      <w:r>
        <w:rPr>
          <w:rFonts w:ascii="Times New Roman" w:eastAsia="Times New Roman" w:hAnsi="Times New Roman" w:cs="Times New Roman"/>
          <w:color w:val="000000"/>
        </w:rPr>
        <w:t>Waselchalk</w:t>
      </w:r>
      <w:proofErr w:type="spellEnd"/>
      <w:r>
        <w:rPr>
          <w:rFonts w:ascii="Times New Roman" w:eastAsia="Times New Roman" w:hAnsi="Times New Roman" w:cs="Times New Roman"/>
          <w:color w:val="000000"/>
        </w:rPr>
        <w:t xml:space="preserve">  agreed with the Audiologist.</w:t>
      </w:r>
    </w:p>
    <w:p w14:paraId="480EE88F"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7EFC830C"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Ms. Pullins would like to meet again in January 2026 to discuss what everyone found out about the Hearing Aid Dealer company license, elect officers and discuss Pam Coughlin’s salary. </w:t>
      </w:r>
    </w:p>
    <w:p w14:paraId="383C600A"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7F3D430F"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Pam Coughlin informed the Board </w:t>
      </w:r>
      <w:r>
        <w:rPr>
          <w:rFonts w:ascii="Times New Roman" w:eastAsia="Times New Roman" w:hAnsi="Times New Roman" w:cs="Times New Roman"/>
        </w:rPr>
        <w:t>that the International</w:t>
      </w:r>
      <w:r>
        <w:rPr>
          <w:rFonts w:ascii="Times New Roman" w:eastAsia="Times New Roman" w:hAnsi="Times New Roman" w:cs="Times New Roman"/>
          <w:color w:val="000000"/>
        </w:rPr>
        <w:t xml:space="preserve"> Hearing Society (HIS) is raising the ILE written exam fee $250 to $260.</w:t>
      </w:r>
    </w:p>
    <w:p w14:paraId="6C429813" w14:textId="77777777" w:rsidR="00CE096A" w:rsidRDefault="00CE096A">
      <w:pPr>
        <w:pBdr>
          <w:top w:val="nil"/>
          <w:left w:val="nil"/>
          <w:bottom w:val="nil"/>
          <w:right w:val="nil"/>
          <w:between w:val="nil"/>
        </w:pBdr>
        <w:rPr>
          <w:rFonts w:ascii="Times New Roman" w:eastAsia="Times New Roman" w:hAnsi="Times New Roman" w:cs="Times New Roman"/>
        </w:rPr>
      </w:pPr>
    </w:p>
    <w:p w14:paraId="51D0F408" w14:textId="77777777" w:rsidR="00CE096A" w:rsidRDefault="005A26C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Zagarella made motion to adjourn. Amanda Bonner seconded motion. Motion carried. </w:t>
      </w:r>
    </w:p>
    <w:p w14:paraId="582EBCBC" w14:textId="77777777" w:rsidR="00CE096A" w:rsidRDefault="00CE096A">
      <w:pPr>
        <w:pBdr>
          <w:top w:val="nil"/>
          <w:left w:val="nil"/>
          <w:bottom w:val="nil"/>
          <w:right w:val="nil"/>
          <w:between w:val="nil"/>
        </w:pBdr>
        <w:ind w:left="120"/>
        <w:rPr>
          <w:rFonts w:ascii="Times New Roman" w:eastAsia="Times New Roman" w:hAnsi="Times New Roman" w:cs="Times New Roman"/>
          <w:color w:val="000000"/>
        </w:rPr>
      </w:pPr>
    </w:p>
    <w:p w14:paraId="140B4C5F" w14:textId="753E37F1" w:rsidR="00CE096A" w:rsidRDefault="006C1BDD">
      <w:pPr>
        <w:ind w:hanging="90"/>
        <w:rPr>
          <w:rFonts w:ascii="Times New Roman" w:eastAsia="Times New Roman" w:hAnsi="Times New Roman" w:cs="Times New Roman"/>
        </w:rPr>
      </w:pPr>
      <w:r>
        <w:rPr>
          <w:noProof/>
        </w:rPr>
        <w:drawing>
          <wp:anchor distT="0" distB="0" distL="0" distR="0" simplePos="0" relativeHeight="251659264" behindDoc="0" locked="0" layoutInCell="1" allowOverlap="1" wp14:anchorId="2D7161D7" wp14:editId="75B13728">
            <wp:simplePos x="0" y="0"/>
            <wp:positionH relativeFrom="page">
              <wp:posOffset>800100</wp:posOffset>
            </wp:positionH>
            <wp:positionV relativeFrom="paragraph">
              <wp:posOffset>92075</wp:posOffset>
            </wp:positionV>
            <wp:extent cx="1650311" cy="584210"/>
            <wp:effectExtent l="0" t="0" r="0" b="0"/>
            <wp:wrapNone/>
            <wp:docPr id="17"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descr="Shape&#10;&#10;Description automatically generated with medium confidence"/>
                    <pic:cNvPicPr/>
                  </pic:nvPicPr>
                  <pic:blipFill>
                    <a:blip r:embed="rId7" cstate="print"/>
                    <a:stretch>
                      <a:fillRect/>
                    </a:stretch>
                  </pic:blipFill>
                  <pic:spPr>
                    <a:xfrm>
                      <a:off x="0" y="0"/>
                      <a:ext cx="1650311" cy="584210"/>
                    </a:xfrm>
                    <a:prstGeom prst="rect">
                      <a:avLst/>
                    </a:prstGeom>
                  </pic:spPr>
                </pic:pic>
              </a:graphicData>
            </a:graphic>
          </wp:anchor>
        </w:drawing>
      </w:r>
      <w:r w:rsidR="005A26C5">
        <w:rPr>
          <w:rFonts w:ascii="Times New Roman" w:eastAsia="Times New Roman" w:hAnsi="Times New Roman" w:cs="Times New Roman"/>
          <w:color w:val="000000"/>
        </w:rPr>
        <w:t>Respectfully submitted,</w:t>
      </w:r>
    </w:p>
    <w:p w14:paraId="107D8459" w14:textId="1AA098E1" w:rsidR="00CE096A" w:rsidRDefault="00CE096A">
      <w:pPr>
        <w:ind w:hanging="90"/>
        <w:rPr>
          <w:rFonts w:ascii="Times New Roman" w:eastAsia="Times New Roman" w:hAnsi="Times New Roman" w:cs="Times New Roman"/>
        </w:rPr>
      </w:pPr>
    </w:p>
    <w:p w14:paraId="3A4B07C6" w14:textId="2E14F66B" w:rsidR="00CE096A" w:rsidRDefault="00CE096A">
      <w:pPr>
        <w:ind w:hanging="90"/>
        <w:rPr>
          <w:rFonts w:ascii="Times New Roman" w:eastAsia="Times New Roman" w:hAnsi="Times New Roman" w:cs="Times New Roman"/>
        </w:rPr>
      </w:pPr>
    </w:p>
    <w:p w14:paraId="6B760EAB" w14:textId="77777777" w:rsidR="00CE096A" w:rsidRDefault="00CE096A">
      <w:pPr>
        <w:ind w:hanging="90"/>
        <w:rPr>
          <w:rFonts w:ascii="Times New Roman" w:eastAsia="Times New Roman" w:hAnsi="Times New Roman" w:cs="Times New Roman"/>
        </w:rPr>
      </w:pPr>
    </w:p>
    <w:p w14:paraId="2B1DAADC" w14:textId="77777777" w:rsidR="00CE096A" w:rsidRDefault="005A26C5">
      <w:pPr>
        <w:ind w:hanging="90"/>
        <w:rPr>
          <w:rFonts w:ascii="Times New Roman" w:eastAsia="Times New Roman" w:hAnsi="Times New Roman" w:cs="Times New Roman"/>
        </w:rPr>
      </w:pPr>
      <w:r>
        <w:rPr>
          <w:rFonts w:ascii="Times New Roman" w:eastAsia="Times New Roman" w:hAnsi="Times New Roman" w:cs="Times New Roman"/>
        </w:rPr>
        <w:t>Pamela Coughlin, Executive Director for</w:t>
      </w:r>
    </w:p>
    <w:p w14:paraId="2C3093C3" w14:textId="77777777" w:rsidR="00CE096A" w:rsidRDefault="005A26C5">
      <w:pPr>
        <w:ind w:hanging="90"/>
        <w:rPr>
          <w:rFonts w:ascii="Times New Roman" w:eastAsia="Times New Roman" w:hAnsi="Times New Roman" w:cs="Times New Roman"/>
        </w:rPr>
      </w:pPr>
      <w:r>
        <w:rPr>
          <w:rFonts w:ascii="Times New Roman" w:eastAsia="Times New Roman" w:hAnsi="Times New Roman" w:cs="Times New Roman"/>
        </w:rPr>
        <w:t>Amber Settles, Board Secretary</w:t>
      </w:r>
    </w:p>
    <w:p w14:paraId="5EA17183" w14:textId="77777777" w:rsidR="00CE096A" w:rsidRDefault="00CE096A">
      <w:pPr>
        <w:pBdr>
          <w:top w:val="nil"/>
          <w:left w:val="nil"/>
          <w:bottom w:val="nil"/>
          <w:right w:val="nil"/>
          <w:between w:val="nil"/>
        </w:pBdr>
        <w:rPr>
          <w:rFonts w:ascii="Times New Roman" w:eastAsia="Times New Roman" w:hAnsi="Times New Roman" w:cs="Times New Roman"/>
          <w:color w:val="000000"/>
          <w:sz w:val="24"/>
          <w:szCs w:val="24"/>
        </w:rPr>
      </w:pPr>
    </w:p>
    <w:sectPr w:rsidR="00CE096A">
      <w:footerReference w:type="default" r:id="rId8"/>
      <w:pgSz w:w="12240" w:h="15840"/>
      <w:pgMar w:top="1400" w:right="1360" w:bottom="1200" w:left="1320" w:header="0" w:footer="10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EE64A" w14:textId="77777777" w:rsidR="001D695B" w:rsidRDefault="005A26C5">
      <w:r>
        <w:separator/>
      </w:r>
    </w:p>
  </w:endnote>
  <w:endnote w:type="continuationSeparator" w:id="0">
    <w:p w14:paraId="310F3A10" w14:textId="77777777" w:rsidR="001D695B" w:rsidRDefault="005A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embedRegular r:id="rId1" w:fontKey="{9ED2A502-7662-4B1D-8DB3-DC0780A00F5C}"/>
    <w:embedBold r:id="rId2" w:fontKey="{1E8D9459-C9E6-4FB0-8FB5-FB6122913A5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10FAD79-9C95-4CFE-8EBB-7CA5D7BEBB8C}"/>
  </w:font>
  <w:font w:name="Cambria">
    <w:panose1 w:val="02040503050406030204"/>
    <w:charset w:val="00"/>
    <w:family w:val="roman"/>
    <w:pitch w:val="variable"/>
    <w:sig w:usb0="E00006FF" w:usb1="420024FF" w:usb2="02000000" w:usb3="00000000" w:csb0="0000019F" w:csb1="00000000"/>
    <w:embedRegular r:id="rId4" w:fontKey="{F55A6304-AF27-419F-8469-DF528230DB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9FED1" w14:textId="77777777" w:rsidR="00CE096A" w:rsidRDefault="005A26C5">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36AE6D59" wp14:editId="5CA5B431">
              <wp:simplePos x="0" y="0"/>
              <wp:positionH relativeFrom="column">
                <wp:posOffset>5907088</wp:posOffset>
              </wp:positionH>
              <wp:positionV relativeFrom="paragraph">
                <wp:posOffset>9270048</wp:posOffset>
              </wp:positionV>
              <wp:extent cx="169545" cy="175260"/>
              <wp:effectExtent l="0" t="0" r="0" b="0"/>
              <wp:wrapNone/>
              <wp:docPr id="18" name=""/>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5BFE92DE" w14:textId="77777777" w:rsidR="00CE096A" w:rsidRDefault="005A26C5">
                          <w:pPr>
                            <w:spacing w:line="245" w:lineRule="auto"/>
                            <w:ind w:left="60"/>
                            <w:textDirection w:val="btLr"/>
                          </w:pPr>
                          <w:r>
                            <w:rPr>
                              <w:color w:val="000000"/>
                              <w:sz w:val="28"/>
                            </w:rPr>
                            <w:t xml:space="preserve"> PAGE 1</w:t>
                          </w:r>
                        </w:p>
                      </w:txbxContent>
                    </wps:txbx>
                    <wps:bodyPr spcFirstLastPara="1" wrap="square" lIns="0" tIns="0" rIns="0" bIns="0" anchor="t" anchorCtr="0">
                      <a:noAutofit/>
                    </wps:bodyPr>
                  </wps:wsp>
                </a:graphicData>
              </a:graphic>
            </wp:anchor>
          </w:drawing>
        </mc:Choice>
        <mc:Fallback>
          <w:pict>
            <v:rect w14:anchorId="36AE6D59" id="_x0000_s1026" style="position:absolute;margin-left:465.15pt;margin-top:729.95pt;width:13.3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" filled="f" stroked="f">
              <v:textbox inset="0,0,0,0">
                <w:txbxContent>
                  <w:p w14:paraId="5BFE92DE" w14:textId="77777777" w:rsidR="00CE096A" w:rsidRDefault="005A26C5">
                    <w:pPr>
                      <w:spacing w:line="245" w:lineRule="auto"/>
                      <w:ind w:left="60"/>
                      <w:textDirection w:val="btLr"/>
                    </w:pPr>
                    <w:r>
                      <w:rPr>
                        <w:color w:val="000000"/>
                        <w:sz w:val="28"/>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C87FA" w14:textId="77777777" w:rsidR="001D695B" w:rsidRDefault="005A26C5">
      <w:r>
        <w:separator/>
      </w:r>
    </w:p>
  </w:footnote>
  <w:footnote w:type="continuationSeparator" w:id="0">
    <w:p w14:paraId="615065E5" w14:textId="77777777" w:rsidR="001D695B" w:rsidRDefault="005A26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96A"/>
    <w:rsid w:val="001D695B"/>
    <w:rsid w:val="005A26C5"/>
    <w:rsid w:val="006C1BDD"/>
    <w:rsid w:val="00CE0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5503"/>
  <w15:docId w15:val="{ADB439DC-4E26-4135-8512-83027D6F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style>
  <w:style w:type="character" w:customStyle="1" w:styleId="BodyTextChar">
    <w:name w:val="Body Text Char"/>
    <w:basedOn w:val="DefaultParagraphFont"/>
    <w:link w:val="BodyText"/>
    <w:uiPriority w:val="1"/>
    <w:rsid w:val="00267CD0"/>
    <w:rPr>
      <w:rFonts w:ascii="Calibri" w:eastAsia="Calibri" w:hAnsi="Calibri" w:cs="Calibri"/>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yIlx1e7zeCEl5Br+n1uizaldmg==">CgMxLjA4AHIhMU9CVEpTdzgzMzd0ZW4tNjRsM1BnWUhVYUh3MHNROE4y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1370</Words>
  <Characters>7813</Characters>
  <Application>Microsoft Office Word</Application>
  <DocSecurity>0</DocSecurity>
  <Lines>65</Lines>
  <Paragraphs>18</Paragraphs>
  <ScaleCrop>false</ScaleCrop>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Nesbitt</dc:creator>
  <cp:lastModifiedBy>Coughlin, Pamela A</cp:lastModifiedBy>
  <cp:revision>3</cp:revision>
  <dcterms:created xsi:type="dcterms:W3CDTF">2026-01-13T14:23:00Z</dcterms:created>
  <dcterms:modified xsi:type="dcterms:W3CDTF">2026-01-13T14:30:00Z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